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1C913" w14:textId="455618E8" w:rsidR="00A9204E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Klamath Community Services District</w:t>
      </w:r>
    </w:p>
    <w:p w14:paraId="5AFE0DEA" w14:textId="18B68655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219 Salmon Ave,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723AFB0A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0E2DEB">
        <w:rPr>
          <w:sz w:val="32"/>
          <w:szCs w:val="32"/>
        </w:rPr>
        <w:t>Annual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5CFFD7C1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</w:t>
      </w:r>
      <w:r w:rsidR="000E2DEB">
        <w:rPr>
          <w:sz w:val="32"/>
          <w:szCs w:val="32"/>
        </w:rPr>
        <w:t>9</w:t>
      </w:r>
      <w:r w:rsidR="000E2DEB" w:rsidRPr="000E2DEB">
        <w:rPr>
          <w:sz w:val="32"/>
          <w:szCs w:val="32"/>
          <w:vertAlign w:val="superscript"/>
        </w:rPr>
        <w:t>th</w:t>
      </w:r>
      <w:r w:rsidR="000E2DEB">
        <w:rPr>
          <w:sz w:val="32"/>
          <w:szCs w:val="32"/>
        </w:rPr>
        <w:t xml:space="preserve"> December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24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ROLL CALL:</w:t>
      </w:r>
    </w:p>
    <w:p w14:paraId="7059A1E2" w14:textId="02B73031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Board of Directors</w:t>
      </w:r>
    </w:p>
    <w:p w14:paraId="48C077E8" w14:textId="152FB799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Fiscal Department</w:t>
      </w:r>
    </w:p>
    <w:p w14:paraId="62A331A3" w14:textId="5A06A6D1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Field Operation</w:t>
      </w:r>
    </w:p>
    <w:p w14:paraId="76E41984" w14:textId="4AA5C2B2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RECO</w:t>
      </w:r>
      <w:r w:rsidR="00B22307">
        <w:rPr>
          <w:sz w:val="32"/>
          <w:szCs w:val="32"/>
        </w:rPr>
        <w:t>GNI</w:t>
      </w:r>
      <w:r w:rsidRPr="00A571F0">
        <w:rPr>
          <w:sz w:val="32"/>
          <w:szCs w:val="32"/>
        </w:rPr>
        <w:t>TION OF GUEST/PUBLIC COMMENT:</w:t>
      </w:r>
    </w:p>
    <w:p w14:paraId="00B48E96" w14:textId="0B6979D9" w:rsidR="000E2DEB" w:rsidRPr="00A571F0" w:rsidRDefault="000E2DEB">
      <w:pPr>
        <w:rPr>
          <w:sz w:val="32"/>
          <w:szCs w:val="32"/>
        </w:rPr>
      </w:pPr>
      <w:r>
        <w:rPr>
          <w:sz w:val="32"/>
          <w:szCs w:val="32"/>
        </w:rPr>
        <w:t xml:space="preserve">     None</w:t>
      </w:r>
    </w:p>
    <w:p w14:paraId="79783038" w14:textId="74B8FEEB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APPROVAL OF AGENDA:</w:t>
      </w:r>
    </w:p>
    <w:p w14:paraId="4ECF60C8" w14:textId="45588965" w:rsidR="000E2DEB" w:rsidRPr="000E2DEB" w:rsidRDefault="000E2DE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9</w:t>
      </w:r>
      <w:r w:rsidRPr="000E2DE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 2024</w:t>
      </w:r>
    </w:p>
    <w:p w14:paraId="78188570" w14:textId="4375D00C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READING AND APPROVAL OF MEETING MINUTES:</w:t>
      </w:r>
    </w:p>
    <w:p w14:paraId="2084E54A" w14:textId="544DF8B6" w:rsidR="000E2DEB" w:rsidRPr="000E2DEB" w:rsidRDefault="000E2DE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19BB4629" w14:textId="25F94E98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SECRETARY REPORT:</w:t>
      </w:r>
    </w:p>
    <w:p w14:paraId="39800337" w14:textId="67C7BBA3" w:rsidR="000E2DEB" w:rsidRDefault="000E2DE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Oath of office</w:t>
      </w:r>
    </w:p>
    <w:p w14:paraId="7ABEB24F" w14:textId="55AB34AA" w:rsidR="000E2DEB" w:rsidRPr="000E2DEB" w:rsidRDefault="000E2DE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Election of Officers</w:t>
      </w:r>
    </w:p>
    <w:p w14:paraId="6848E5E6" w14:textId="41CA67C2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FISCAL DEPARTMENT:</w:t>
      </w:r>
    </w:p>
    <w:p w14:paraId="21818898" w14:textId="06C75C1F" w:rsidR="000E2DEB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Quarterly Banking and Investment</w:t>
      </w:r>
    </w:p>
    <w:p w14:paraId="282781C6" w14:textId="335C25C8" w:rsidR="006A6A9D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Annual Banking and Investment</w:t>
      </w:r>
    </w:p>
    <w:p w14:paraId="472E7738" w14:textId="4ECEB287" w:rsidR="006A6A9D" w:rsidRPr="000E2DEB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Approved Payee List</w:t>
      </w:r>
    </w:p>
    <w:p w14:paraId="0CFB5A77" w14:textId="3678F3FA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CUSTOMER CONCERNS:</w:t>
      </w:r>
    </w:p>
    <w:p w14:paraId="2A3FEED9" w14:textId="32F4B205" w:rsidR="006A6A9D" w:rsidRP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59347C3C" w14:textId="262748B0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FIELD OPERATIONS:</w:t>
      </w:r>
    </w:p>
    <w:p w14:paraId="69B86853" w14:textId="60CB04EB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Field Operation Report November 2024</w:t>
      </w:r>
    </w:p>
    <w:p w14:paraId="7D98E132" w14:textId="5224D893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Effluent Flow, Rainfall &amp; Monitoring Report November 2024</w:t>
      </w:r>
    </w:p>
    <w:p w14:paraId="7F67E75D" w14:textId="46528844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Effluent Flow, Rainfall &amp; Monitoring Conformation Report, October 2024.</w:t>
      </w:r>
    </w:p>
    <w:p w14:paraId="7C50833B" w14:textId="399E45CE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Paul Reyman Payroll 1</w:t>
      </w:r>
      <w:r w:rsidR="0039047E">
        <w:rPr>
          <w:sz w:val="32"/>
          <w:szCs w:val="32"/>
        </w:rPr>
        <w:t>1/1-11/15, 11/16 – 11/30/2024</w:t>
      </w:r>
    </w:p>
    <w:p w14:paraId="07F84A40" w14:textId="55C4616F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Rob Nulph Payroll 11/1-11/15, 11/16 – 11/30/2024</w:t>
      </w:r>
    </w:p>
    <w:p w14:paraId="09909451" w14:textId="65C20627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Daniel Nova Payroll 11/1 – 11/15/2024</w:t>
      </w:r>
    </w:p>
    <w:p w14:paraId="5AAE5D59" w14:textId="1B64026C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Microbac Monthly November 2024</w:t>
      </w:r>
    </w:p>
    <w:p w14:paraId="167EDDC5" w14:textId="75DFF1A7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Generator &amp; Propane Maintenance Report November 2024</w:t>
      </w:r>
    </w:p>
    <w:p w14:paraId="4B1A00FC" w14:textId="29FCA002" w:rsidR="0039047E" w:rsidRPr="006A6A9D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Disinfection Monitoring Report November 2024</w:t>
      </w:r>
    </w:p>
    <w:p w14:paraId="4C1C5DEB" w14:textId="3C68E8B1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OLD BUSINESS:</w:t>
      </w:r>
    </w:p>
    <w:p w14:paraId="38F35DC9" w14:textId="7CFCEE35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39047E">
        <w:rPr>
          <w:sz w:val="32"/>
          <w:szCs w:val="32"/>
        </w:rPr>
        <w:t>None</w:t>
      </w:r>
    </w:p>
    <w:p w14:paraId="1FB39018" w14:textId="6FA0AC05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NEW BUSINESS:</w:t>
      </w:r>
    </w:p>
    <w:p w14:paraId="5853BEC9" w14:textId="75DAA1C3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01F43E0C" w14:textId="15559D9B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CORRESPONDENCE:</w:t>
      </w:r>
    </w:p>
    <w:p w14:paraId="4AE85DC7" w14:textId="0662B353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108BFBF5" w14:textId="0FB81BFE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CASH FLOW REPORT:</w:t>
      </w:r>
    </w:p>
    <w:p w14:paraId="1BE20263" w14:textId="5989D93A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2516A82E" w14:textId="4526B229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EXECUTIVE SESSION:</w:t>
      </w:r>
    </w:p>
    <w:p w14:paraId="22504CE2" w14:textId="74F6429C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788D9805" w14:textId="7CBB667C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ADJOUR</w:t>
      </w:r>
      <w:r w:rsidR="00BD3BE9">
        <w:rPr>
          <w:sz w:val="32"/>
          <w:szCs w:val="32"/>
        </w:rPr>
        <w:t>N</w:t>
      </w:r>
      <w:r w:rsidRPr="00A571F0">
        <w:rPr>
          <w:sz w:val="32"/>
          <w:szCs w:val="32"/>
        </w:rPr>
        <w:t>MENT:</w:t>
      </w:r>
    </w:p>
    <w:p w14:paraId="014AAE95" w14:textId="2918464C" w:rsidR="00427F04" w:rsidRPr="00A571F0" w:rsidRDefault="00427F04">
      <w:pPr>
        <w:rPr>
          <w:sz w:val="32"/>
          <w:szCs w:val="32"/>
        </w:rPr>
      </w:pPr>
    </w:p>
    <w:p w14:paraId="234DA5FB" w14:textId="74E56163" w:rsidR="00427F04" w:rsidRPr="00A571F0" w:rsidRDefault="00427F04">
      <w:pPr>
        <w:rPr>
          <w:sz w:val="32"/>
          <w:szCs w:val="32"/>
        </w:rPr>
      </w:pPr>
    </w:p>
    <w:p w14:paraId="1ED61B4D" w14:textId="16E20C4D" w:rsidR="00427F04" w:rsidRPr="00A571F0" w:rsidRDefault="00427F04">
      <w:pPr>
        <w:rPr>
          <w:sz w:val="32"/>
          <w:szCs w:val="32"/>
        </w:rPr>
      </w:pPr>
    </w:p>
    <w:p w14:paraId="78FEA9B4" w14:textId="5CC16662" w:rsidR="00427F04" w:rsidRPr="00A571F0" w:rsidRDefault="00427F04">
      <w:pPr>
        <w:rPr>
          <w:sz w:val="32"/>
          <w:szCs w:val="32"/>
        </w:rPr>
      </w:pPr>
    </w:p>
    <w:p w14:paraId="0281B185" w14:textId="4483EEB8" w:rsidR="00427F04" w:rsidRPr="00A571F0" w:rsidRDefault="00427F04">
      <w:pPr>
        <w:rPr>
          <w:sz w:val="32"/>
          <w:szCs w:val="32"/>
        </w:rPr>
      </w:pPr>
    </w:p>
    <w:p w14:paraId="1469D38D" w14:textId="660A42D2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Next Regular Board Meeting</w:t>
      </w:r>
      <w:r w:rsidR="0039047E">
        <w:rPr>
          <w:sz w:val="32"/>
          <w:szCs w:val="32"/>
        </w:rPr>
        <w:t xml:space="preserve"> 15</w:t>
      </w:r>
      <w:r w:rsidR="0039047E" w:rsidRPr="0039047E">
        <w:rPr>
          <w:sz w:val="32"/>
          <w:szCs w:val="32"/>
          <w:vertAlign w:val="superscript"/>
        </w:rPr>
        <w:t>th</w:t>
      </w:r>
      <w:r w:rsidR="0039047E">
        <w:rPr>
          <w:sz w:val="32"/>
          <w:szCs w:val="32"/>
        </w:rPr>
        <w:t xml:space="preserve"> January 2025</w:t>
      </w:r>
    </w:p>
    <w:p w14:paraId="662B5818" w14:textId="77777777" w:rsidR="00427F04" w:rsidRDefault="00427F04"/>
    <w:p w14:paraId="2F93B26B" w14:textId="77777777" w:rsidR="00427F04" w:rsidRDefault="00427F04"/>
    <w:p w14:paraId="12FDCC46" w14:textId="77777777" w:rsidR="00427F04" w:rsidRDefault="00427F04"/>
    <w:p w14:paraId="26061D94" w14:textId="519A976A" w:rsidR="00872B02" w:rsidRDefault="0064072C">
      <w:r>
        <w:t xml:space="preserve">                        </w:t>
      </w:r>
    </w:p>
    <w:sectPr w:rsidR="0087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0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3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2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4"/>
  </w:num>
  <w:num w:numId="24" w16cid:durableId="1934582163">
    <w:abstractNumId w:val="17"/>
  </w:num>
  <w:num w:numId="25" w16cid:durableId="1797776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E2DEB"/>
    <w:rsid w:val="001D2240"/>
    <w:rsid w:val="0020494D"/>
    <w:rsid w:val="002172BC"/>
    <w:rsid w:val="002275AA"/>
    <w:rsid w:val="0039047E"/>
    <w:rsid w:val="00427F04"/>
    <w:rsid w:val="004B1602"/>
    <w:rsid w:val="0061382F"/>
    <w:rsid w:val="0064072C"/>
    <w:rsid w:val="00645252"/>
    <w:rsid w:val="006A6A9D"/>
    <w:rsid w:val="006D3D74"/>
    <w:rsid w:val="0083569A"/>
    <w:rsid w:val="008720EF"/>
    <w:rsid w:val="00872B02"/>
    <w:rsid w:val="00997C21"/>
    <w:rsid w:val="009E2B50"/>
    <w:rsid w:val="00A00D4E"/>
    <w:rsid w:val="00A571F0"/>
    <w:rsid w:val="00A9204E"/>
    <w:rsid w:val="00B22307"/>
    <w:rsid w:val="00BD307A"/>
    <w:rsid w:val="00BD3BE9"/>
    <w:rsid w:val="00D527FE"/>
    <w:rsid w:val="00F1792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2</cp:revision>
  <cp:lastPrinted>2024-12-06T19:53:00Z</cp:lastPrinted>
  <dcterms:created xsi:type="dcterms:W3CDTF">2024-12-16T20:00:00Z</dcterms:created>
  <dcterms:modified xsi:type="dcterms:W3CDTF">2024-12-16T20:00:00Z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